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82" w:rsidRDefault="005C6482" w:rsidP="005C648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="00C0273D" w:rsidRPr="00494EA4">
        <w:rPr>
          <w:sz w:val="28"/>
          <w:szCs w:val="28"/>
        </w:rPr>
        <w:t xml:space="preserve">6-05-0412-04  </w:t>
      </w:r>
      <w:r>
        <w:rPr>
          <w:sz w:val="28"/>
          <w:szCs w:val="28"/>
        </w:rPr>
        <w:t>«</w:t>
      </w:r>
      <w:r w:rsidR="00C0273D">
        <w:rPr>
          <w:sz w:val="28"/>
          <w:szCs w:val="28"/>
        </w:rPr>
        <w:t>Маркетинг</w:t>
      </w:r>
      <w:r>
        <w:rPr>
          <w:sz w:val="28"/>
          <w:szCs w:val="28"/>
        </w:rPr>
        <w:t>»</w:t>
      </w:r>
    </w:p>
    <w:p w:rsidR="005C6482" w:rsidRDefault="005C6482" w:rsidP="005C6482">
      <w:pPr>
        <w:pStyle w:val="Default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6521"/>
      </w:tblGrid>
      <w:tr w:rsidR="005C6482" w:rsidRPr="00C0273D" w:rsidTr="00C0273D">
        <w:trPr>
          <w:trHeight w:val="562"/>
        </w:trPr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jc w:val="center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521" w:type="dxa"/>
          </w:tcPr>
          <w:p w:rsidR="005C6482" w:rsidRPr="00C0273D" w:rsidRDefault="005C6482" w:rsidP="004B79A6">
            <w:pPr>
              <w:pStyle w:val="Default"/>
              <w:jc w:val="center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Краткая характеристика</w:t>
            </w:r>
          </w:p>
        </w:tc>
      </w:tr>
      <w:tr w:rsidR="005C6482" w:rsidRPr="00C0273D" w:rsidTr="00C0273D"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 xml:space="preserve">Название учебной дисциплины (модуля) </w:t>
            </w:r>
          </w:p>
        </w:tc>
        <w:tc>
          <w:tcPr>
            <w:tcW w:w="6521" w:type="dxa"/>
          </w:tcPr>
          <w:p w:rsidR="005C6482" w:rsidRPr="00C0273D" w:rsidRDefault="005C6482" w:rsidP="004B79A6">
            <w:pPr>
              <w:pStyle w:val="Default"/>
              <w:rPr>
                <w:b/>
                <w:sz w:val="22"/>
                <w:szCs w:val="22"/>
              </w:rPr>
            </w:pPr>
            <w:r w:rsidRPr="00C0273D">
              <w:rPr>
                <w:b/>
                <w:sz w:val="22"/>
                <w:szCs w:val="22"/>
              </w:rPr>
              <w:t>Интернет-маркетинг</w:t>
            </w:r>
          </w:p>
        </w:tc>
      </w:tr>
      <w:tr w:rsidR="005C6482" w:rsidRPr="00C0273D" w:rsidTr="00C0273D"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6521" w:type="dxa"/>
          </w:tcPr>
          <w:p w:rsidR="005C6482" w:rsidRPr="00C0273D" w:rsidRDefault="005C6482" w:rsidP="005C6482">
            <w:pPr>
              <w:pStyle w:val="Default"/>
              <w:jc w:val="both"/>
              <w:rPr>
                <w:sz w:val="22"/>
                <w:szCs w:val="22"/>
              </w:rPr>
            </w:pPr>
            <w:r w:rsidRPr="00C0273D">
              <w:rPr>
                <w:bCs/>
                <w:sz w:val="22"/>
                <w:szCs w:val="22"/>
                <w:lang w:val="be-BY" w:eastAsia="be-BY"/>
              </w:rPr>
              <w:t>Возможности использования Интернет для маркетинговых целей, использование электронной почты как инструмента маркетинга (e-mail маркетинг), сайт как инструмент маркетинга; принципы построения и возможности, реклама в сети Интернет, проведение маркетинговых исследований в Интернет, возможности использования Интернет в качестве канала продвижения.</w:t>
            </w:r>
          </w:p>
        </w:tc>
      </w:tr>
      <w:tr w:rsidR="005C6482" w:rsidRPr="00C0273D" w:rsidTr="00C0273D">
        <w:trPr>
          <w:trHeight w:val="1679"/>
        </w:trPr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Формируемые компетенции</w:t>
            </w:r>
          </w:p>
        </w:tc>
        <w:tc>
          <w:tcPr>
            <w:tcW w:w="6521" w:type="dxa"/>
          </w:tcPr>
          <w:p w:rsidR="005C6482" w:rsidRPr="00C0273D" w:rsidRDefault="005C6482" w:rsidP="004B79A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C0273D">
              <w:rPr>
                <w:rFonts w:ascii="Times New Roman" w:hAnsi="Times New Roman"/>
                <w:i/>
                <w:color w:val="000000"/>
              </w:rPr>
              <w:t>Базовая профессиональная компетенция:</w:t>
            </w:r>
          </w:p>
          <w:p w:rsidR="005C6482" w:rsidRPr="00C0273D" w:rsidRDefault="005C6482" w:rsidP="005C6482">
            <w:pPr>
              <w:tabs>
                <w:tab w:val="left" w:pos="11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0273D">
              <w:rPr>
                <w:rFonts w:ascii="Times New Roman" w:hAnsi="Times New Roman"/>
                <w:iCs/>
              </w:rPr>
              <w:t>п</w:t>
            </w:r>
            <w:r w:rsidRPr="00C0273D">
              <w:rPr>
                <w:rFonts w:ascii="Times New Roman" w:hAnsi="Times New Roman"/>
                <w:color w:val="000000"/>
              </w:rPr>
              <w:t>ланировать и реализовывать мероприятия интернет-маркетинга, создавать качественный контент на сайтах, в социальных сетях и для интернет-СМИ, проводить исследования рынка и тестировать гипотезы в среде Internet, использовать Web-аналитику в целях развития и управления брендом.</w:t>
            </w:r>
            <w:r w:rsidRPr="00C0273D">
              <w:rPr>
                <w:rFonts w:ascii="Times New Roman" w:hAnsi="Times New Roman"/>
              </w:rPr>
              <w:t xml:space="preserve"> </w:t>
            </w:r>
          </w:p>
        </w:tc>
      </w:tr>
      <w:tr w:rsidR="005C6482" w:rsidRPr="00C0273D" w:rsidTr="00C0273D"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Результаты обучения (знать, уметь, иметь навыки)</w:t>
            </w:r>
          </w:p>
        </w:tc>
        <w:tc>
          <w:tcPr>
            <w:tcW w:w="6521" w:type="dxa"/>
          </w:tcPr>
          <w:p w:rsidR="005C6482" w:rsidRPr="00C0273D" w:rsidRDefault="005C6482" w:rsidP="00C0273D">
            <w:pPr>
              <w:shd w:val="clear" w:color="auto" w:fill="FFFFFF"/>
              <w:tabs>
                <w:tab w:val="left" w:pos="142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73D">
              <w:rPr>
                <w:rFonts w:ascii="Times New Roman" w:hAnsi="Times New Roman"/>
              </w:rPr>
              <w:t>В результате изучения учебной дисциплины студент должен</w:t>
            </w:r>
            <w:r w:rsidR="00C0273D" w:rsidRPr="00C0273D">
              <w:rPr>
                <w:rFonts w:ascii="Times New Roman" w:hAnsi="Times New Roman"/>
              </w:rPr>
              <w:t xml:space="preserve"> </w:t>
            </w:r>
            <w:r w:rsidRPr="00C0273D">
              <w:rPr>
                <w:rFonts w:ascii="Times New Roman" w:hAnsi="Times New Roman"/>
              </w:rPr>
              <w:t xml:space="preserve"> </w:t>
            </w:r>
            <w:r w:rsidRPr="00C0273D">
              <w:rPr>
                <w:rFonts w:ascii="Times New Roman" w:hAnsi="Times New Roman"/>
                <w:b/>
                <w:i/>
                <w:iCs/>
              </w:rPr>
              <w:t>знать</w:t>
            </w:r>
            <w:r w:rsidRPr="00C0273D">
              <w:rPr>
                <w:rFonts w:ascii="Times New Roman" w:hAnsi="Times New Roman"/>
                <w:i/>
                <w:iCs/>
              </w:rPr>
              <w:t xml:space="preserve">: </w:t>
            </w:r>
            <w:r w:rsidRPr="00C0273D">
              <w:rPr>
                <w:rFonts w:ascii="Times New Roman" w:hAnsi="Times New Roman"/>
              </w:rPr>
              <w:t xml:space="preserve">сущность, основные понятия и категории учебной дисциплины «Интернет-маркетинг»; тенденции развития и изменения подходов маркетинговой работы в сети Интернет; направления использования возможностей сети Интернет в маркетинговой деятельности предприятия; современное программное обеспечение, методы решения для решения маркетинговых задач в сети Интернет;  основы методологии процесса поиска информации в сети Интернет. </w:t>
            </w:r>
            <w:r w:rsidRPr="00C0273D">
              <w:rPr>
                <w:rFonts w:ascii="Times New Roman" w:hAnsi="Times New Roman"/>
                <w:b/>
                <w:i/>
                <w:iCs/>
              </w:rPr>
              <w:t>Уметь</w:t>
            </w:r>
            <w:r w:rsidRPr="00C0273D">
              <w:rPr>
                <w:rFonts w:ascii="Times New Roman" w:hAnsi="Times New Roman"/>
                <w:i/>
                <w:iCs/>
              </w:rPr>
              <w:t xml:space="preserve">: </w:t>
            </w:r>
            <w:r w:rsidRPr="00C0273D">
              <w:rPr>
                <w:rFonts w:ascii="Times New Roman" w:hAnsi="Times New Roman"/>
              </w:rPr>
              <w:t xml:space="preserve">использовать возможности сети Интернет в деятельности предприятий; осуществлять исследование рынка при помощи возможностей сети Интернет; использовать возможности </w:t>
            </w:r>
            <w:r w:rsidRPr="00C0273D">
              <w:rPr>
                <w:rFonts w:ascii="Times New Roman" w:hAnsi="Times New Roman"/>
                <w:lang w:val="en-US"/>
              </w:rPr>
              <w:t>web</w:t>
            </w:r>
            <w:r w:rsidRPr="00C0273D">
              <w:rPr>
                <w:rFonts w:ascii="Times New Roman" w:hAnsi="Times New Roman"/>
              </w:rPr>
              <w:t xml:space="preserve">-сайтов для реализации задач продвижения, сбыта продукции предприятия; организовать технологии продвижения предприятия, продукции в сети Интернет; организовать коммуникации с потенциальными покупателями и контрагентами при помощи возможностей сети Интернет. </w:t>
            </w:r>
            <w:r w:rsidRPr="00C0273D">
              <w:rPr>
                <w:rFonts w:ascii="Times New Roman" w:hAnsi="Times New Roman"/>
                <w:b/>
                <w:i/>
              </w:rPr>
              <w:t>Владеть</w:t>
            </w:r>
            <w:r w:rsidRPr="00C0273D">
              <w:rPr>
                <w:rFonts w:ascii="Times New Roman" w:hAnsi="Times New Roman"/>
                <w:b/>
              </w:rPr>
              <w:t>:</w:t>
            </w:r>
            <w:r w:rsidRPr="00C0273D">
              <w:rPr>
                <w:rFonts w:ascii="Times New Roman" w:hAnsi="Times New Roman"/>
              </w:rPr>
              <w:t xml:space="preserve">  функциями управления маркетингом на основе использования маркетинговой информационной системы и интернет-технологий; навыками работы с современными программными средствами для решения задач в сфере маркетинга; компьютерными технологиями сбора, накопления, систематизации и анализа маркетинговой информации;</w:t>
            </w:r>
            <w:r w:rsidR="00C0273D" w:rsidRPr="00C0273D">
              <w:rPr>
                <w:rFonts w:ascii="Times New Roman" w:hAnsi="Times New Roman"/>
              </w:rPr>
              <w:t xml:space="preserve"> </w:t>
            </w:r>
            <w:r w:rsidRPr="00C0273D">
              <w:rPr>
                <w:rFonts w:ascii="Times New Roman" w:hAnsi="Times New Roman"/>
              </w:rPr>
              <w:t xml:space="preserve"> технологией создания и управления базами данных клиентов.</w:t>
            </w:r>
          </w:p>
        </w:tc>
      </w:tr>
      <w:tr w:rsidR="005C6482" w:rsidRPr="00C0273D" w:rsidTr="00C0273D"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Семестр изучения</w:t>
            </w:r>
          </w:p>
        </w:tc>
        <w:tc>
          <w:tcPr>
            <w:tcW w:w="6521" w:type="dxa"/>
          </w:tcPr>
          <w:p w:rsidR="005C6482" w:rsidRPr="00C0273D" w:rsidRDefault="00C0273D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5</w:t>
            </w:r>
          </w:p>
        </w:tc>
      </w:tr>
      <w:tr w:rsidR="005C6482" w:rsidRPr="00C0273D" w:rsidTr="00C0273D"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Прекреквизиты</w:t>
            </w:r>
          </w:p>
        </w:tc>
        <w:tc>
          <w:tcPr>
            <w:tcW w:w="6521" w:type="dxa"/>
          </w:tcPr>
          <w:p w:rsidR="005C6482" w:rsidRPr="00C0273D" w:rsidRDefault="005C6482" w:rsidP="004B79A6">
            <w:pPr>
              <w:pStyle w:val="Default"/>
              <w:rPr>
                <w:b/>
                <w:i/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 xml:space="preserve"> «Управление продажами»</w:t>
            </w:r>
          </w:p>
        </w:tc>
      </w:tr>
      <w:tr w:rsidR="005C6482" w:rsidRPr="00C0273D" w:rsidTr="00C0273D">
        <w:trPr>
          <w:trHeight w:val="884"/>
        </w:trPr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652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3 зачетные единицы.</w:t>
            </w:r>
          </w:p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Всего часов – 108,</w:t>
            </w:r>
            <w:r w:rsidR="00C0273D" w:rsidRPr="00C0273D">
              <w:rPr>
                <w:sz w:val="22"/>
                <w:szCs w:val="22"/>
              </w:rPr>
              <w:t xml:space="preserve"> из них: аудиторных часов  - 68</w:t>
            </w:r>
            <w:r w:rsidRPr="00C0273D">
              <w:rPr>
                <w:sz w:val="22"/>
                <w:szCs w:val="22"/>
              </w:rPr>
              <w:t xml:space="preserve">, часов самостоятельной работы – </w:t>
            </w:r>
            <w:r w:rsidR="00C0273D" w:rsidRPr="00C0273D">
              <w:rPr>
                <w:sz w:val="22"/>
                <w:szCs w:val="22"/>
              </w:rPr>
              <w:t>40</w:t>
            </w:r>
          </w:p>
        </w:tc>
      </w:tr>
      <w:tr w:rsidR="005C6482" w:rsidRPr="00C0273D" w:rsidTr="00C0273D"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Требования к текущей аттестации, ее формы</w:t>
            </w:r>
          </w:p>
        </w:tc>
        <w:tc>
          <w:tcPr>
            <w:tcW w:w="6521" w:type="dxa"/>
          </w:tcPr>
          <w:p w:rsidR="005C6482" w:rsidRPr="00C0273D" w:rsidRDefault="005C6482" w:rsidP="004B79A6">
            <w:pPr>
              <w:pStyle w:val="Default"/>
              <w:rPr>
                <w:b/>
                <w:i/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Текущая аттестация проводится один раз в семестр в форме выполнения учебного задания</w:t>
            </w:r>
          </w:p>
        </w:tc>
      </w:tr>
      <w:tr w:rsidR="005C6482" w:rsidRPr="00C0273D" w:rsidTr="00C0273D">
        <w:tc>
          <w:tcPr>
            <w:tcW w:w="3261" w:type="dxa"/>
          </w:tcPr>
          <w:p w:rsidR="005C6482" w:rsidRPr="00C0273D" w:rsidRDefault="005C6482" w:rsidP="004B79A6">
            <w:pPr>
              <w:pStyle w:val="Default"/>
              <w:rPr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>Требования к промежуточной аттестации, ее формы</w:t>
            </w:r>
          </w:p>
        </w:tc>
        <w:tc>
          <w:tcPr>
            <w:tcW w:w="6521" w:type="dxa"/>
          </w:tcPr>
          <w:p w:rsidR="005C6482" w:rsidRPr="00C0273D" w:rsidRDefault="005C6482" w:rsidP="004B7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273D">
              <w:rPr>
                <w:rFonts w:ascii="Times New Roman" w:hAnsi="Times New Roman"/>
              </w:rPr>
              <w:t>Форма проведения пр</w:t>
            </w:r>
            <w:r w:rsidR="00C0273D" w:rsidRPr="00C0273D">
              <w:rPr>
                <w:rFonts w:ascii="Times New Roman" w:hAnsi="Times New Roman"/>
              </w:rPr>
              <w:t>омежуточной аттестации – зачет</w:t>
            </w:r>
            <w:r w:rsidRPr="00C0273D">
              <w:rPr>
                <w:rFonts w:ascii="Times New Roman" w:hAnsi="Times New Roman"/>
              </w:rPr>
              <w:t>.</w:t>
            </w:r>
          </w:p>
          <w:p w:rsidR="005C6482" w:rsidRPr="00C0273D" w:rsidRDefault="005C6482" w:rsidP="004B79A6">
            <w:pPr>
              <w:pStyle w:val="Default"/>
              <w:rPr>
                <w:b/>
                <w:i/>
                <w:sz w:val="22"/>
                <w:szCs w:val="22"/>
              </w:rPr>
            </w:pPr>
            <w:r w:rsidRPr="00C0273D">
              <w:rPr>
                <w:sz w:val="22"/>
                <w:szCs w:val="22"/>
              </w:rPr>
              <w:t xml:space="preserve">Обучающиеся допускаются к сдачеэкзамена по учебной дисциплине при условии успешного прохождения текущей аттестации </w:t>
            </w:r>
            <w:r w:rsidR="00C0273D" w:rsidRPr="00C0273D">
              <w:rPr>
                <w:sz w:val="22"/>
                <w:szCs w:val="22"/>
              </w:rPr>
              <w:t xml:space="preserve">в 5 </w:t>
            </w:r>
            <w:r w:rsidRPr="00C0273D">
              <w:rPr>
                <w:sz w:val="22"/>
                <w:szCs w:val="22"/>
              </w:rPr>
              <w:t>семестре.</w:t>
            </w:r>
          </w:p>
        </w:tc>
      </w:tr>
    </w:tbl>
    <w:p w:rsidR="005C6482" w:rsidRDefault="005C6482" w:rsidP="00B1551E"/>
    <w:sectPr w:rsidR="005C6482" w:rsidSect="00F0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A299A"/>
    <w:multiLevelType w:val="hybridMultilevel"/>
    <w:tmpl w:val="64A0C29C"/>
    <w:lvl w:ilvl="0" w:tplc="0E16ACB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5F49F0"/>
    <w:multiLevelType w:val="hybridMultilevel"/>
    <w:tmpl w:val="96B4FB98"/>
    <w:lvl w:ilvl="0" w:tplc="0E16ACB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savePreviewPicture/>
  <w:compat/>
  <w:rsids>
    <w:rsidRoot w:val="005C6482"/>
    <w:rsid w:val="005C6482"/>
    <w:rsid w:val="006C5250"/>
    <w:rsid w:val="00B1551E"/>
    <w:rsid w:val="00C0273D"/>
    <w:rsid w:val="00F0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C64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5C6482"/>
    <w:pPr>
      <w:spacing w:after="0" w:line="240" w:lineRule="auto"/>
      <w:ind w:right="-483" w:hanging="284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C648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k410Note</dc:creator>
  <cp:lastModifiedBy>k410m3</cp:lastModifiedBy>
  <cp:revision>3</cp:revision>
  <dcterms:created xsi:type="dcterms:W3CDTF">2026-03-04T08:31:00Z</dcterms:created>
  <dcterms:modified xsi:type="dcterms:W3CDTF">2026-03-09T11:01:00Z</dcterms:modified>
</cp:coreProperties>
</file>