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6A" w:rsidRPr="006A75D2" w:rsidRDefault="0043786E" w:rsidP="006A75D2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5D2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DE016A" w:rsidRPr="006A75D2">
        <w:rPr>
          <w:rFonts w:ascii="Times New Roman" w:hAnsi="Times New Roman" w:cs="Times New Roman"/>
          <w:b/>
          <w:sz w:val="24"/>
          <w:szCs w:val="24"/>
        </w:rPr>
        <w:t>7-06-0414-01 «Государственное управление».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6A75D2" w:rsidTr="009700C5">
        <w:trPr>
          <w:trHeight w:val="562"/>
        </w:trPr>
        <w:tc>
          <w:tcPr>
            <w:tcW w:w="2977" w:type="dxa"/>
          </w:tcPr>
          <w:p w:rsidR="00B53002" w:rsidRPr="006A75D2" w:rsidRDefault="00691948" w:rsidP="006A75D2">
            <w:pPr>
              <w:pStyle w:val="Default"/>
              <w:jc w:val="center"/>
            </w:pPr>
            <w:r w:rsidRPr="006A75D2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6A75D2" w:rsidRDefault="00B53002" w:rsidP="006A75D2">
            <w:pPr>
              <w:pStyle w:val="Default"/>
              <w:ind w:firstLine="142"/>
              <w:jc w:val="center"/>
            </w:pPr>
            <w:bookmarkStart w:id="0" w:name="_GoBack"/>
            <w:bookmarkEnd w:id="0"/>
            <w:r w:rsidRPr="006A75D2">
              <w:t>Краткая характеристика</w:t>
            </w:r>
          </w:p>
        </w:tc>
      </w:tr>
      <w:tr w:rsidR="00B53002" w:rsidRPr="006A75D2" w:rsidTr="00B53002">
        <w:tc>
          <w:tcPr>
            <w:tcW w:w="2977" w:type="dxa"/>
          </w:tcPr>
          <w:p w:rsidR="00B53002" w:rsidRPr="006A75D2" w:rsidRDefault="00B53002" w:rsidP="006A75D2">
            <w:pPr>
              <w:pStyle w:val="Default"/>
            </w:pPr>
            <w:r w:rsidRPr="006A75D2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DE016A" w:rsidRPr="006A75D2" w:rsidRDefault="006A75D2" w:rsidP="006A75D2">
            <w:pPr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 общественного сектора</w:t>
            </w:r>
          </w:p>
          <w:p w:rsidR="00B53002" w:rsidRPr="006A75D2" w:rsidRDefault="00B53002" w:rsidP="006A75D2">
            <w:pPr>
              <w:pStyle w:val="Default"/>
              <w:ind w:firstLine="142"/>
              <w:rPr>
                <w:b/>
              </w:rPr>
            </w:pPr>
          </w:p>
        </w:tc>
      </w:tr>
      <w:tr w:rsidR="00B53002" w:rsidRPr="006A75D2" w:rsidTr="00B53002">
        <w:tc>
          <w:tcPr>
            <w:tcW w:w="2977" w:type="dxa"/>
          </w:tcPr>
          <w:p w:rsidR="00B53002" w:rsidRPr="006A75D2" w:rsidRDefault="00B53002" w:rsidP="006A75D2">
            <w:pPr>
              <w:pStyle w:val="Default"/>
            </w:pPr>
            <w:r w:rsidRPr="006A75D2">
              <w:t>Краткое содержание</w:t>
            </w:r>
          </w:p>
        </w:tc>
        <w:tc>
          <w:tcPr>
            <w:tcW w:w="7337" w:type="dxa"/>
          </w:tcPr>
          <w:p w:rsidR="00B53002" w:rsidRPr="006A75D2" w:rsidRDefault="006A75D2" w:rsidP="006A75D2">
            <w:pPr>
              <w:pStyle w:val="Default"/>
              <w:ind w:firstLine="284"/>
              <w:jc w:val="both"/>
              <w:rPr>
                <w:b/>
                <w:i/>
              </w:rPr>
            </w:pPr>
            <w:r w:rsidRPr="006A75D2">
              <w:t xml:space="preserve">Понятие, границы и масштабы </w:t>
            </w:r>
            <w:proofErr w:type="gramStart"/>
            <w:r w:rsidRPr="006A75D2">
              <w:t>экономики общественного сектора</w:t>
            </w:r>
            <w:r w:rsidRPr="006A75D2">
              <w:rPr>
                <w:bCs/>
              </w:rPr>
              <w:t xml:space="preserve"> </w:t>
            </w:r>
            <w:r w:rsidRPr="006A75D2">
              <w:rPr>
                <w:bCs/>
              </w:rPr>
              <w:t>Основы организации бюджетной системы</w:t>
            </w:r>
            <w:proofErr w:type="gramEnd"/>
            <w:r w:rsidRPr="006A75D2">
              <w:rPr>
                <w:bCs/>
              </w:rPr>
              <w:t xml:space="preserve"> и бюджетная политика</w:t>
            </w:r>
            <w:r w:rsidRPr="006A75D2">
              <w:t xml:space="preserve"> </w:t>
            </w:r>
            <w:r w:rsidRPr="006A75D2">
              <w:t>Основные принципы построения налоговой системы</w:t>
            </w:r>
            <w:r w:rsidRPr="006A75D2">
              <w:rPr>
                <w:rFonts w:eastAsia="HiddenHorzOCR"/>
              </w:rPr>
              <w:t xml:space="preserve"> </w:t>
            </w:r>
            <w:r w:rsidRPr="006A75D2">
              <w:rPr>
                <w:rFonts w:eastAsia="HiddenHorzOCR"/>
              </w:rPr>
              <w:t>Экономика и организация системы образования</w:t>
            </w:r>
            <w:r w:rsidRPr="006A75D2">
              <w:t xml:space="preserve"> </w:t>
            </w:r>
            <w:r w:rsidRPr="006A75D2">
              <w:t xml:space="preserve">Экономика и </w:t>
            </w:r>
            <w:r w:rsidRPr="006A75D2">
              <w:rPr>
                <w:rFonts w:eastAsia="HiddenHorzOCR"/>
              </w:rPr>
              <w:t xml:space="preserve">организация системы </w:t>
            </w:r>
            <w:r w:rsidRPr="006A75D2">
              <w:t>здравоохранения</w:t>
            </w:r>
            <w:r w:rsidRPr="006A75D2">
              <w:t xml:space="preserve"> </w:t>
            </w:r>
            <w:r w:rsidRPr="006A75D2">
              <w:t xml:space="preserve">Экономика и </w:t>
            </w:r>
            <w:r w:rsidRPr="006A75D2">
              <w:rPr>
                <w:rFonts w:eastAsia="HiddenHorzOCR"/>
              </w:rPr>
              <w:t>организация туризма</w:t>
            </w:r>
            <w:r w:rsidRPr="006A75D2">
              <w:t xml:space="preserve"> </w:t>
            </w:r>
            <w:r w:rsidRPr="006A75D2">
              <w:t xml:space="preserve">Экономика и </w:t>
            </w:r>
            <w:r w:rsidRPr="006A75D2">
              <w:rPr>
                <w:rFonts w:eastAsia="HiddenHorzOCR"/>
              </w:rPr>
              <w:t>организация системы учреждений культуры и искусства</w:t>
            </w:r>
          </w:p>
        </w:tc>
      </w:tr>
      <w:tr w:rsidR="00B53002" w:rsidRPr="006A75D2" w:rsidTr="00B53002">
        <w:tc>
          <w:tcPr>
            <w:tcW w:w="2977" w:type="dxa"/>
          </w:tcPr>
          <w:p w:rsidR="00B53002" w:rsidRPr="006A75D2" w:rsidRDefault="00B53002" w:rsidP="006A75D2">
            <w:pPr>
              <w:pStyle w:val="Default"/>
            </w:pPr>
            <w:r w:rsidRPr="006A75D2">
              <w:t>Формируемые компетенции</w:t>
            </w:r>
          </w:p>
        </w:tc>
        <w:tc>
          <w:tcPr>
            <w:tcW w:w="7337" w:type="dxa"/>
          </w:tcPr>
          <w:p w:rsidR="00307309" w:rsidRPr="006A75D2" w:rsidRDefault="00307309" w:rsidP="006A75D2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5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Специализированная</w:t>
            </w:r>
            <w:r w:rsidRPr="006A7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компетенция</w:t>
            </w:r>
            <w:r w:rsidRPr="006A75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B53002" w:rsidRPr="006A75D2" w:rsidRDefault="006A75D2" w:rsidP="006A75D2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>Анализировать природу и последствия государственных решений, возможности и границы использования инструментов экономической политики в сферах общественных расходов и доходов, особенности организации и функционирования общественного сектора в странах с развитой рыночной экономикой и Беларуси.</w:t>
            </w:r>
          </w:p>
        </w:tc>
      </w:tr>
      <w:tr w:rsidR="00B53002" w:rsidRPr="006A75D2" w:rsidTr="00B53002">
        <w:tc>
          <w:tcPr>
            <w:tcW w:w="2977" w:type="dxa"/>
          </w:tcPr>
          <w:p w:rsidR="00B53002" w:rsidRPr="006A75D2" w:rsidRDefault="00B53002" w:rsidP="006A75D2">
            <w:pPr>
              <w:pStyle w:val="Default"/>
            </w:pPr>
            <w:r w:rsidRPr="006A75D2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6A75D2" w:rsidRPr="006A75D2" w:rsidRDefault="006A75D2" w:rsidP="006A75D2">
            <w:pPr>
              <w:tabs>
                <w:tab w:val="left" w:pos="851"/>
              </w:tabs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5D2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«Экономика общественного сектора», с учетом полученных знаний и навыков самостоятельной работы, студенты должны </w:t>
            </w:r>
            <w:r w:rsidRPr="006A7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>структуру, масштабы и тенденции развития общественного сектора экономики;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>основы теории эффективного государства и особенности его функционирования в современной экономике страны;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>теоретическое обоснование необходимости государственного вмешательства в процессы формирования доходов с позиций эффективности и справедливости;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>концептуальные основы общественного благосостояния и подходов к реализации социальной политики;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спроса и </w:t>
            </w:r>
            <w:proofErr w:type="gramStart"/>
            <w:r w:rsidRPr="006A75D2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gramEnd"/>
            <w:r w:rsidRPr="006A75D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благ, возможности государства по финансированию и организации их производства;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>особенности принятия общественного решения в отношении использования ресурсов для производства общественных благ;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>роль различных институциональных структур общественного сектора как хозяйствующих субъектов смешанной экономики;</w:t>
            </w:r>
          </w:p>
          <w:p w:rsidR="006A75D2" w:rsidRPr="006A75D2" w:rsidRDefault="006A75D2" w:rsidP="006A75D2">
            <w:pPr>
              <w:tabs>
                <w:tab w:val="left" w:pos="851"/>
              </w:tabs>
              <w:ind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A75D2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>обосновывать закономерности деятельности общественного сектора экономики и параметры его эффективности с учетом институциональных изъянов рынка и государства;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понимание закономерностей и теоретических положений для анализа современной экономики и решения экономических задач;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>находить и использовать источники экономической информации для выполнения полученного задания;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>представлять результаты аналитической работы в виде выступления, информационного обзора или доклада</w:t>
            </w:r>
            <w:proofErr w:type="gramEnd"/>
          </w:p>
          <w:p w:rsidR="00B53002" w:rsidRPr="006A75D2" w:rsidRDefault="006A75D2" w:rsidP="006A75D2">
            <w:pPr>
              <w:tabs>
                <w:tab w:val="left" w:pos="851"/>
              </w:tabs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D2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>методологией анализа микро- и макросреды;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>специальной экономической терминологией и лексикой;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D2">
              <w:rPr>
                <w:rFonts w:ascii="Times New Roman" w:hAnsi="Times New Roman" w:cs="Times New Roman"/>
                <w:sz w:val="24"/>
                <w:szCs w:val="24"/>
              </w:rPr>
              <w:t>навыками самостоятельной работы, самоорганизации и организации выполнения поручений.</w:t>
            </w:r>
          </w:p>
        </w:tc>
      </w:tr>
      <w:tr w:rsidR="00B53002" w:rsidRPr="006A75D2" w:rsidTr="00B53002">
        <w:tc>
          <w:tcPr>
            <w:tcW w:w="2977" w:type="dxa"/>
          </w:tcPr>
          <w:p w:rsidR="00B53002" w:rsidRPr="006A75D2" w:rsidRDefault="00B53002" w:rsidP="006A75D2">
            <w:pPr>
              <w:pStyle w:val="Default"/>
            </w:pPr>
            <w:r w:rsidRPr="006A75D2">
              <w:t>Семестр изучения</w:t>
            </w:r>
          </w:p>
        </w:tc>
        <w:tc>
          <w:tcPr>
            <w:tcW w:w="7337" w:type="dxa"/>
          </w:tcPr>
          <w:p w:rsidR="00B53002" w:rsidRPr="006A75D2" w:rsidRDefault="006A75D2" w:rsidP="006A75D2">
            <w:pPr>
              <w:pStyle w:val="Default"/>
              <w:ind w:firstLine="142"/>
              <w:rPr>
                <w:b/>
                <w:i/>
              </w:rPr>
            </w:pPr>
            <w:r w:rsidRPr="006A75D2">
              <w:rPr>
                <w:b/>
                <w:i/>
              </w:rPr>
              <w:t>2</w:t>
            </w:r>
          </w:p>
        </w:tc>
      </w:tr>
      <w:tr w:rsidR="00B53002" w:rsidRPr="006A75D2" w:rsidTr="00B53002">
        <w:tc>
          <w:tcPr>
            <w:tcW w:w="2977" w:type="dxa"/>
          </w:tcPr>
          <w:p w:rsidR="00B53002" w:rsidRPr="006A75D2" w:rsidRDefault="00B53002" w:rsidP="006A75D2">
            <w:pPr>
              <w:pStyle w:val="Default"/>
            </w:pPr>
            <w:proofErr w:type="spellStart"/>
            <w:r w:rsidRPr="006A75D2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6A75D2" w:rsidRDefault="006A75D2" w:rsidP="006A75D2">
            <w:pPr>
              <w:pStyle w:val="Default"/>
              <w:ind w:firstLine="142"/>
              <w:rPr>
                <w:b/>
                <w:i/>
              </w:rPr>
            </w:pPr>
            <w:r w:rsidRPr="006A75D2">
              <w:t>Управление устойчивым развитием регион</w:t>
            </w:r>
            <w:r>
              <w:t xml:space="preserve">, </w:t>
            </w:r>
            <w:r w:rsidRPr="006A75D2">
              <w:t>Управление человеческими ресурсами</w:t>
            </w:r>
            <w:r>
              <w:t xml:space="preserve">, </w:t>
            </w:r>
            <w:r w:rsidRPr="006A75D2">
              <w:t>Управление инновационными проектами</w:t>
            </w:r>
            <w:r>
              <w:t xml:space="preserve">, </w:t>
            </w:r>
            <w:r w:rsidRPr="006A75D2">
              <w:t>Управление информационными системами</w:t>
            </w:r>
          </w:p>
        </w:tc>
      </w:tr>
      <w:tr w:rsidR="0000415F" w:rsidRPr="006A75D2" w:rsidTr="00976C22">
        <w:trPr>
          <w:trHeight w:val="874"/>
        </w:trPr>
        <w:tc>
          <w:tcPr>
            <w:tcW w:w="2977" w:type="dxa"/>
          </w:tcPr>
          <w:p w:rsidR="0000415F" w:rsidRPr="006A75D2" w:rsidRDefault="0000415F" w:rsidP="006A75D2">
            <w:pPr>
              <w:pStyle w:val="Default"/>
            </w:pPr>
            <w:r w:rsidRPr="006A75D2">
              <w:lastRenderedPageBreak/>
              <w:t>Трудоёмкость в зачетных единицах (кредитах)</w:t>
            </w:r>
            <w:r w:rsidR="00691948" w:rsidRPr="006A75D2">
              <w:t>.</w:t>
            </w:r>
          </w:p>
          <w:p w:rsidR="0000415F" w:rsidRPr="006A75D2" w:rsidRDefault="0000415F" w:rsidP="006A75D2">
            <w:pPr>
              <w:pStyle w:val="Default"/>
            </w:pPr>
            <w:r w:rsidRPr="006A75D2">
              <w:t>Количество часов</w:t>
            </w:r>
          </w:p>
        </w:tc>
        <w:tc>
          <w:tcPr>
            <w:tcW w:w="7337" w:type="dxa"/>
          </w:tcPr>
          <w:p w:rsidR="00976C22" w:rsidRPr="006A75D2" w:rsidRDefault="00976C22" w:rsidP="006A75D2">
            <w:pPr>
              <w:pStyle w:val="Default"/>
              <w:ind w:firstLine="142"/>
            </w:pPr>
            <w:r w:rsidRPr="006A75D2">
              <w:t>3 зачетные единицы.</w:t>
            </w:r>
          </w:p>
          <w:p w:rsidR="0000415F" w:rsidRPr="006A75D2" w:rsidRDefault="00634002" w:rsidP="006A75D2">
            <w:pPr>
              <w:pStyle w:val="Default"/>
              <w:ind w:firstLine="142"/>
            </w:pPr>
            <w:r w:rsidRPr="006A75D2">
              <w:t xml:space="preserve">всего 108 часов, из них аудиторных часов - </w:t>
            </w:r>
            <w:r w:rsidR="006A75D2" w:rsidRPr="006A75D2">
              <w:t>36</w:t>
            </w:r>
            <w:r w:rsidRPr="006A75D2">
              <w:t xml:space="preserve">,  часов самостоятельной работы – </w:t>
            </w:r>
            <w:r w:rsidR="006A75D2" w:rsidRPr="006A75D2">
              <w:t>72</w:t>
            </w:r>
          </w:p>
        </w:tc>
      </w:tr>
      <w:tr w:rsidR="00B53002" w:rsidRPr="006A75D2" w:rsidTr="00B53002">
        <w:tc>
          <w:tcPr>
            <w:tcW w:w="2977" w:type="dxa"/>
          </w:tcPr>
          <w:p w:rsidR="00B53002" w:rsidRPr="006A75D2" w:rsidRDefault="00B53002" w:rsidP="006A75D2">
            <w:pPr>
              <w:pStyle w:val="Default"/>
            </w:pPr>
            <w:r w:rsidRPr="006A75D2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6A75D2" w:rsidRDefault="00976C22" w:rsidP="006A75D2">
            <w:pPr>
              <w:pStyle w:val="Default"/>
              <w:ind w:firstLine="142"/>
              <w:rPr>
                <w:b/>
                <w:i/>
              </w:rPr>
            </w:pPr>
            <w:r w:rsidRPr="006A75D2">
              <w:t>Текущая аттестация проводится один раз в семестр в форме контрольной работы</w:t>
            </w:r>
          </w:p>
        </w:tc>
      </w:tr>
      <w:tr w:rsidR="00B53002" w:rsidRPr="006A75D2" w:rsidTr="00B53002">
        <w:tc>
          <w:tcPr>
            <w:tcW w:w="2977" w:type="dxa"/>
          </w:tcPr>
          <w:p w:rsidR="00B53002" w:rsidRPr="006A75D2" w:rsidRDefault="00B53002" w:rsidP="006A75D2">
            <w:pPr>
              <w:pStyle w:val="Default"/>
            </w:pPr>
            <w:r w:rsidRPr="006A75D2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B53002" w:rsidRPr="006A75D2" w:rsidRDefault="00976C22" w:rsidP="006A75D2">
            <w:pPr>
              <w:pStyle w:val="Default"/>
              <w:ind w:firstLine="142"/>
              <w:rPr>
                <w:b/>
                <w:i/>
              </w:rPr>
            </w:pPr>
            <w:r w:rsidRPr="006A75D2">
              <w:t xml:space="preserve">Форма проведения промежуточной аттестации - </w:t>
            </w:r>
            <w:r w:rsidR="006A75D2" w:rsidRPr="006A75D2">
              <w:t>зачет</w:t>
            </w:r>
          </w:p>
        </w:tc>
      </w:tr>
    </w:tbl>
    <w:p w:rsidR="00CD73BC" w:rsidRPr="006A75D2" w:rsidRDefault="00CD73BC">
      <w:pPr>
        <w:rPr>
          <w:rFonts w:ascii="Times New Roman" w:hAnsi="Times New Roman" w:cs="Times New Roman"/>
          <w:sz w:val="24"/>
          <w:szCs w:val="24"/>
        </w:rPr>
      </w:pPr>
    </w:p>
    <w:sectPr w:rsidR="00CD73BC" w:rsidRPr="006A75D2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1D6C"/>
    <w:multiLevelType w:val="hybridMultilevel"/>
    <w:tmpl w:val="D52A35FC"/>
    <w:lvl w:ilvl="0" w:tplc="8AC4F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2D6FB9"/>
    <w:multiLevelType w:val="hybridMultilevel"/>
    <w:tmpl w:val="A0A0AD70"/>
    <w:lvl w:ilvl="0" w:tplc="8AC4F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63A52D5"/>
    <w:multiLevelType w:val="hybridMultilevel"/>
    <w:tmpl w:val="0DD6246C"/>
    <w:lvl w:ilvl="0" w:tplc="8AC4F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12073"/>
    <w:rsid w:val="00082531"/>
    <w:rsid w:val="00092411"/>
    <w:rsid w:val="001D33E0"/>
    <w:rsid w:val="00251FF2"/>
    <w:rsid w:val="00264CDD"/>
    <w:rsid w:val="002B1648"/>
    <w:rsid w:val="002C29B1"/>
    <w:rsid w:val="002E5B51"/>
    <w:rsid w:val="00307309"/>
    <w:rsid w:val="00347C64"/>
    <w:rsid w:val="0035458E"/>
    <w:rsid w:val="003A087F"/>
    <w:rsid w:val="004104BD"/>
    <w:rsid w:val="0043786E"/>
    <w:rsid w:val="00634002"/>
    <w:rsid w:val="00641EE4"/>
    <w:rsid w:val="00691948"/>
    <w:rsid w:val="006A75D2"/>
    <w:rsid w:val="007357FD"/>
    <w:rsid w:val="0092310E"/>
    <w:rsid w:val="00976C22"/>
    <w:rsid w:val="00A253AA"/>
    <w:rsid w:val="00A610E7"/>
    <w:rsid w:val="00B53002"/>
    <w:rsid w:val="00CD73BC"/>
    <w:rsid w:val="00DE016A"/>
    <w:rsid w:val="00DE36A9"/>
    <w:rsid w:val="00E91222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K5-30</cp:lastModifiedBy>
  <cp:revision>8</cp:revision>
  <cp:lastPrinted>2024-06-19T14:58:00Z</cp:lastPrinted>
  <dcterms:created xsi:type="dcterms:W3CDTF">2024-06-25T10:37:00Z</dcterms:created>
  <dcterms:modified xsi:type="dcterms:W3CDTF">2026-03-10T11:54:00Z</dcterms:modified>
</cp:coreProperties>
</file>