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38" w:rsidRPr="009A0538" w:rsidRDefault="00347C64" w:rsidP="009A0538">
      <w:pPr>
        <w:pStyle w:val="Default"/>
        <w:jc w:val="center"/>
        <w:rPr>
          <w:sz w:val="27"/>
        </w:rPr>
      </w:pPr>
      <w:r w:rsidRPr="00CB21C3">
        <w:t xml:space="preserve">Специальность </w:t>
      </w:r>
      <w:r w:rsidR="009A0538">
        <w:rPr>
          <w:spacing w:val="-4"/>
          <w:sz w:val="28"/>
          <w:szCs w:val="28"/>
        </w:rPr>
        <w:t xml:space="preserve">7-06-0413-02 </w:t>
      </w:r>
      <w:r w:rsidR="009A0538" w:rsidRPr="009A0538">
        <w:rPr>
          <w:sz w:val="27"/>
          <w:szCs w:val="28"/>
        </w:rPr>
        <w:t>«ТОВАРОВЕДЕНИЕ И ЭКСПЕРТИЗА ТОВАРОВ»</w:t>
      </w:r>
    </w:p>
    <w:p w:rsidR="009A0538" w:rsidRDefault="009A0538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763B99" w:rsidRDefault="00691948" w:rsidP="003803D9">
            <w:pPr>
              <w:pStyle w:val="Default"/>
              <w:spacing w:line="30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9A0538" w:rsidRDefault="00B53002" w:rsidP="009A0538">
            <w:pPr>
              <w:pStyle w:val="Default"/>
              <w:spacing w:line="300" w:lineRule="exact"/>
              <w:jc w:val="center"/>
            </w:pPr>
            <w:r w:rsidRPr="009A0538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763B99" w:rsidRDefault="00B53002" w:rsidP="003803D9">
            <w:pPr>
              <w:pStyle w:val="Default"/>
              <w:spacing w:line="30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246F8C" w:rsidRDefault="009A0538" w:rsidP="009A0538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«Товароведение и экспертиза одежно-обувных и культурно-хозяйственных товаров»</w:t>
            </w:r>
          </w:p>
        </w:tc>
      </w:tr>
      <w:tr w:rsidR="009A0538" w:rsidTr="009A0538">
        <w:trPr>
          <w:trHeight w:val="1687"/>
        </w:trPr>
        <w:tc>
          <w:tcPr>
            <w:tcW w:w="2977" w:type="dxa"/>
          </w:tcPr>
          <w:p w:rsidR="009A0538" w:rsidRPr="00763B99" w:rsidRDefault="009A0538" w:rsidP="003803D9">
            <w:pPr>
              <w:pStyle w:val="Default"/>
              <w:spacing w:line="300" w:lineRule="exact"/>
            </w:pPr>
            <w:r>
              <w:t>Краткое содержание</w:t>
            </w:r>
          </w:p>
        </w:tc>
        <w:tc>
          <w:tcPr>
            <w:tcW w:w="7337" w:type="dxa"/>
          </w:tcPr>
          <w:p w:rsidR="009A0538" w:rsidRPr="00246F8C" w:rsidRDefault="009A0538" w:rsidP="009A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Ткани, швейные и трикотажные товары</w:t>
            </w:r>
          </w:p>
          <w:p w:rsidR="009A0538" w:rsidRPr="00246F8C" w:rsidRDefault="009A0538" w:rsidP="009A0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Обувные и пушно-меховые товары</w:t>
            </w:r>
          </w:p>
          <w:p w:rsidR="009A0538" w:rsidRPr="00246F8C" w:rsidRDefault="009A0538" w:rsidP="009A0538">
            <w:pPr>
              <w:tabs>
                <w:tab w:val="num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Галантерейные товары</w:t>
            </w:r>
          </w:p>
          <w:p w:rsidR="009A0538" w:rsidRPr="00246F8C" w:rsidRDefault="009A0538" w:rsidP="009A0538">
            <w:pPr>
              <w:tabs>
                <w:tab w:val="num" w:pos="6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Парфюмерно-косметические товары</w:t>
            </w:r>
          </w:p>
          <w:p w:rsidR="009A0538" w:rsidRPr="00246F8C" w:rsidRDefault="009A0538" w:rsidP="009A0538">
            <w:pPr>
              <w:widowControl w:val="0"/>
              <w:tabs>
                <w:tab w:val="num" w:pos="175"/>
                <w:tab w:val="num" w:pos="205"/>
                <w:tab w:val="right" w:pos="8222"/>
                <w:tab w:val="right" w:pos="8364"/>
                <w:tab w:val="right" w:pos="8647"/>
              </w:tabs>
              <w:ind w:right="-57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Товары народных художественных промыслов</w:t>
            </w:r>
          </w:p>
          <w:p w:rsidR="009A0538" w:rsidRPr="00246F8C" w:rsidRDefault="009A0538" w:rsidP="009A0538">
            <w:pPr>
              <w:widowControl w:val="0"/>
              <w:tabs>
                <w:tab w:val="num" w:pos="175"/>
                <w:tab w:val="num" w:pos="205"/>
                <w:tab w:val="right" w:pos="8222"/>
                <w:tab w:val="right" w:pos="8364"/>
                <w:tab w:val="right" w:pos="8647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Товары для строительства и ремонта</w:t>
            </w:r>
          </w:p>
        </w:tc>
      </w:tr>
      <w:tr w:rsidR="009A0538" w:rsidTr="00B53002">
        <w:tc>
          <w:tcPr>
            <w:tcW w:w="2977" w:type="dxa"/>
          </w:tcPr>
          <w:p w:rsidR="009A0538" w:rsidRDefault="009A0538" w:rsidP="003803D9">
            <w:pPr>
              <w:pStyle w:val="Default"/>
              <w:spacing w:line="30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37" w:type="dxa"/>
          </w:tcPr>
          <w:p w:rsidR="009A0538" w:rsidRPr="00246F8C" w:rsidRDefault="009A0538" w:rsidP="00246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компетенция:</w:t>
            </w: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8C" w:rsidRPr="00246F8C">
              <w:rPr>
                <w:rFonts w:ascii="Times New Roman" w:hAnsi="Times New Roman" w:cs="Times New Roman"/>
                <w:sz w:val="24"/>
                <w:szCs w:val="24"/>
              </w:rPr>
              <w:t>обладать навыками консультирования потребителей по вопросам экспертиз, идентификации, оценки качества, безопасности культурно-хозяйственных и одежно-обувных товаров, их ассортимента, упаковывания, маркировки, хранения, перевозки и реализации.</w:t>
            </w:r>
          </w:p>
        </w:tc>
      </w:tr>
      <w:tr w:rsidR="009A0538" w:rsidTr="00B53002">
        <w:tc>
          <w:tcPr>
            <w:tcW w:w="2977" w:type="dxa"/>
          </w:tcPr>
          <w:p w:rsidR="009A0538" w:rsidRDefault="009A0538" w:rsidP="003803D9">
            <w:pPr>
              <w:pStyle w:val="Default"/>
              <w:spacing w:line="30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9A0538" w:rsidRPr="00246F8C" w:rsidRDefault="009A0538" w:rsidP="009A053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«Товароведение и экспертиза одежно-обувных и культурно-хозяйственных товаров» обучающийся должен: </w:t>
            </w:r>
            <w:r w:rsidRPr="00246F8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правовые и технические нормативные правовые акты в области товароведения и экспертизы одежно-обувных и культурно-хозяйственных товаров; современный ассортимент и потребительские свойства одежно-обувных и культурно-хозяйственных товаров; факторы, формирующие и сохраняющие качество данных товаров; органолептические и инструментальные методы оценки качества, экспертизы и идентификации одежно-обувных и культурно-хозяйственных товаров; </w:t>
            </w:r>
            <w:r w:rsidRPr="00246F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 xml:space="preserve"> давать товароведную характеристику изучаемых товаров; производить экспертизу качества и оценку безопасности иных одежно-обувных и культурно-хозяйственных товаров; определять показатели ассортимента и качества одежно-обувных и культурно-хозяйственных товаров; разрабатывать мероприятия по предупреждению возникновения дефектов, порчи и пороков товаров; </w:t>
            </w:r>
            <w:r w:rsidRPr="00246F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владеть:</w:t>
            </w: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классификации и кодирования товаров, методами и средствами определения показателей ассортимента и качества товаров и способами сохранения их качества; методами идентификации и оценки качества и безопасности товаров, методами их экспертизы; правилами товарного соседства, хранения товаров и </w:t>
            </w:r>
            <w:proofErr w:type="spellStart"/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мерчандайзинга</w:t>
            </w:r>
            <w:proofErr w:type="spellEnd"/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0538" w:rsidTr="00B53002">
        <w:tc>
          <w:tcPr>
            <w:tcW w:w="2977" w:type="dxa"/>
          </w:tcPr>
          <w:p w:rsidR="009A0538" w:rsidRDefault="009A0538" w:rsidP="003803D9">
            <w:pPr>
              <w:pStyle w:val="Default"/>
              <w:spacing w:line="300" w:lineRule="exact"/>
            </w:pPr>
            <w:r>
              <w:t>Семестр изучения</w:t>
            </w:r>
          </w:p>
        </w:tc>
        <w:tc>
          <w:tcPr>
            <w:tcW w:w="7337" w:type="dxa"/>
          </w:tcPr>
          <w:p w:rsidR="009A0538" w:rsidRPr="00922513" w:rsidRDefault="00D97C3D" w:rsidP="003803D9">
            <w:pPr>
              <w:pStyle w:val="Default"/>
              <w:spacing w:line="300" w:lineRule="exact"/>
              <w:jc w:val="both"/>
            </w:pPr>
            <w:r>
              <w:t>2</w:t>
            </w:r>
          </w:p>
        </w:tc>
      </w:tr>
      <w:tr w:rsidR="009A0538" w:rsidTr="00B53002">
        <w:tc>
          <w:tcPr>
            <w:tcW w:w="2977" w:type="dxa"/>
          </w:tcPr>
          <w:p w:rsidR="009A0538" w:rsidRDefault="009A0538" w:rsidP="003803D9">
            <w:pPr>
              <w:pStyle w:val="Default"/>
              <w:spacing w:line="30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37" w:type="dxa"/>
          </w:tcPr>
          <w:p w:rsidR="00D97C3D" w:rsidRPr="00922513" w:rsidRDefault="00D97C3D" w:rsidP="00D97C3D">
            <w:pPr>
              <w:pStyle w:val="Default"/>
              <w:spacing w:line="300" w:lineRule="exact"/>
              <w:jc w:val="both"/>
            </w:pPr>
            <w:r w:rsidRPr="00D97C3D">
              <w:t>«Методология научных исследований», «Экспертиза потребительских товаров», «Экспертные методы оценки качества»</w:t>
            </w:r>
            <w:r w:rsidR="0077579D">
              <w:t>, «Современные методы оценки качества, конкурентоспособности товаров»</w:t>
            </w:r>
            <w:r w:rsidR="00B65B60">
              <w:t>, «Информационное обеспечение товаров»</w:t>
            </w:r>
          </w:p>
        </w:tc>
      </w:tr>
      <w:tr w:rsidR="009A0538" w:rsidTr="00480CC9">
        <w:trPr>
          <w:trHeight w:val="858"/>
        </w:trPr>
        <w:tc>
          <w:tcPr>
            <w:tcW w:w="2977" w:type="dxa"/>
          </w:tcPr>
          <w:p w:rsidR="009A0538" w:rsidRPr="00763B99" w:rsidRDefault="009A0538" w:rsidP="003803D9">
            <w:pPr>
              <w:pStyle w:val="Default"/>
              <w:spacing w:line="30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9A0538" w:rsidRPr="00763B99" w:rsidRDefault="009A0538" w:rsidP="003803D9">
            <w:pPr>
              <w:pStyle w:val="Default"/>
              <w:spacing w:line="300" w:lineRule="exact"/>
            </w:pPr>
            <w:r>
              <w:t>Количество часов</w:t>
            </w:r>
          </w:p>
        </w:tc>
        <w:tc>
          <w:tcPr>
            <w:tcW w:w="7337" w:type="dxa"/>
          </w:tcPr>
          <w:p w:rsidR="009A0538" w:rsidRPr="00246F8C" w:rsidRDefault="009A0538" w:rsidP="003803D9">
            <w:pPr>
              <w:pStyle w:val="Default"/>
              <w:spacing w:line="300" w:lineRule="exact"/>
              <w:jc w:val="both"/>
            </w:pPr>
            <w:r w:rsidRPr="00246F8C">
              <w:t>3 зачетные единицы.</w:t>
            </w:r>
          </w:p>
          <w:p w:rsidR="009A0538" w:rsidRPr="00246F8C" w:rsidRDefault="00922513" w:rsidP="003803D9">
            <w:pPr>
              <w:pStyle w:val="Default"/>
              <w:spacing w:line="300" w:lineRule="exact"/>
              <w:jc w:val="both"/>
            </w:pPr>
            <w:r w:rsidRPr="00922513">
              <w:t>Всего часов – 102, из них: аудиторных часов  - 42</w:t>
            </w:r>
            <w:r w:rsidR="009A0538" w:rsidRPr="00922513">
              <w:t xml:space="preserve">, часов самостоятельной работы – </w:t>
            </w:r>
            <w:r w:rsidRPr="00922513">
              <w:t>60</w:t>
            </w:r>
          </w:p>
        </w:tc>
      </w:tr>
      <w:tr w:rsidR="009A0538" w:rsidTr="00B53002">
        <w:tc>
          <w:tcPr>
            <w:tcW w:w="2977" w:type="dxa"/>
          </w:tcPr>
          <w:p w:rsidR="009A0538" w:rsidRDefault="009A0538" w:rsidP="003803D9">
            <w:pPr>
              <w:pStyle w:val="Default"/>
              <w:spacing w:line="300" w:lineRule="exact"/>
            </w:pPr>
            <w:r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9A0538" w:rsidRPr="00246F8C" w:rsidRDefault="009A0538" w:rsidP="00D21521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  <w:p w:rsidR="009A0538" w:rsidRPr="00246F8C" w:rsidRDefault="009A0538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538" w:rsidRPr="00B53002" w:rsidTr="00B53002">
        <w:tc>
          <w:tcPr>
            <w:tcW w:w="2977" w:type="dxa"/>
          </w:tcPr>
          <w:p w:rsidR="009A0538" w:rsidRPr="00B53002" w:rsidRDefault="009A0538" w:rsidP="003803D9">
            <w:pPr>
              <w:pStyle w:val="Default"/>
              <w:spacing w:line="300" w:lineRule="exact"/>
            </w:pPr>
            <w:r w:rsidRPr="00B53002">
              <w:t xml:space="preserve">Требования к промежуточной </w:t>
            </w:r>
            <w:r w:rsidRPr="00B53002">
              <w:lastRenderedPageBreak/>
              <w:t>аттестации, ее формы</w:t>
            </w:r>
          </w:p>
        </w:tc>
        <w:tc>
          <w:tcPr>
            <w:tcW w:w="7337" w:type="dxa"/>
          </w:tcPr>
          <w:p w:rsidR="009A0538" w:rsidRPr="00246F8C" w:rsidRDefault="009A0538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проведения промежуточной аттестации – экзамен.</w:t>
            </w:r>
          </w:p>
          <w:p w:rsidR="009A0538" w:rsidRPr="00246F8C" w:rsidRDefault="009A0538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допускаются к сдаче экзамена по учебной дисциплине </w:t>
            </w:r>
            <w:r w:rsidRPr="00246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252D3"/>
    <w:multiLevelType w:val="hybridMultilevel"/>
    <w:tmpl w:val="40E608A4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E1119"/>
    <w:multiLevelType w:val="hybridMultilevel"/>
    <w:tmpl w:val="2E8409AA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3BE1CA0"/>
    <w:multiLevelType w:val="hybridMultilevel"/>
    <w:tmpl w:val="972AC35E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214B2"/>
    <w:rsid w:val="001D33E0"/>
    <w:rsid w:val="00215F1C"/>
    <w:rsid w:val="0023701B"/>
    <w:rsid w:val="00246F8C"/>
    <w:rsid w:val="00251FF2"/>
    <w:rsid w:val="002576C3"/>
    <w:rsid w:val="00264CDD"/>
    <w:rsid w:val="002659A6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4104BD"/>
    <w:rsid w:val="00480CC9"/>
    <w:rsid w:val="00591D89"/>
    <w:rsid w:val="005F0839"/>
    <w:rsid w:val="006251A7"/>
    <w:rsid w:val="00641EE4"/>
    <w:rsid w:val="00691948"/>
    <w:rsid w:val="0077579D"/>
    <w:rsid w:val="008F6D23"/>
    <w:rsid w:val="00922513"/>
    <w:rsid w:val="0092310E"/>
    <w:rsid w:val="009A0538"/>
    <w:rsid w:val="00A253AA"/>
    <w:rsid w:val="00A610E7"/>
    <w:rsid w:val="00B53002"/>
    <w:rsid w:val="00B65B60"/>
    <w:rsid w:val="00C82490"/>
    <w:rsid w:val="00CB21C3"/>
    <w:rsid w:val="00CD73BC"/>
    <w:rsid w:val="00CF4AC4"/>
    <w:rsid w:val="00D04990"/>
    <w:rsid w:val="00D21521"/>
    <w:rsid w:val="00D97C3D"/>
    <w:rsid w:val="00DB4A02"/>
    <w:rsid w:val="00DE36A9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16</cp:revision>
  <cp:lastPrinted>2024-06-19T14:58:00Z</cp:lastPrinted>
  <dcterms:created xsi:type="dcterms:W3CDTF">2024-09-01T08:59:00Z</dcterms:created>
  <dcterms:modified xsi:type="dcterms:W3CDTF">2026-03-02T15:53:00Z</dcterms:modified>
</cp:coreProperties>
</file>