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3BC" w:rsidRPr="00E72529" w:rsidRDefault="00347C64" w:rsidP="00C21E78">
      <w:pPr>
        <w:pStyle w:val="Default"/>
        <w:jc w:val="center"/>
        <w:rPr>
          <w:b/>
        </w:rPr>
      </w:pPr>
      <w:r w:rsidRPr="00E72529">
        <w:rPr>
          <w:b/>
        </w:rPr>
        <w:t xml:space="preserve">Специальность </w:t>
      </w:r>
      <w:r w:rsidR="009847E4" w:rsidRPr="009847E4">
        <w:rPr>
          <w:b/>
        </w:rPr>
        <w:t>1-25 01 10 Коммерческая деятельность</w:t>
      </w:r>
      <w:bookmarkStart w:id="0" w:name="_GoBack"/>
      <w:bookmarkEnd w:id="0"/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802"/>
        <w:gridCol w:w="7654"/>
      </w:tblGrid>
      <w:tr w:rsidR="00B53002" w:rsidRPr="00BD159C" w:rsidTr="00E72529">
        <w:trPr>
          <w:trHeight w:val="562"/>
        </w:trPr>
        <w:tc>
          <w:tcPr>
            <w:tcW w:w="2802" w:type="dxa"/>
          </w:tcPr>
          <w:p w:rsidR="00B53002" w:rsidRPr="00BD159C" w:rsidRDefault="00BD159C" w:rsidP="00B53002">
            <w:pPr>
              <w:pStyle w:val="Default"/>
              <w:jc w:val="center"/>
            </w:pPr>
            <w:r>
              <w:t>Место дисциплины в структурной схеме образовательной программы</w:t>
            </w:r>
          </w:p>
        </w:tc>
        <w:tc>
          <w:tcPr>
            <w:tcW w:w="7654" w:type="dxa"/>
          </w:tcPr>
          <w:p w:rsidR="00B53002" w:rsidRPr="00BD159C" w:rsidRDefault="00B53002" w:rsidP="007876CA">
            <w:pPr>
              <w:pStyle w:val="Default"/>
              <w:jc w:val="center"/>
            </w:pPr>
            <w:r w:rsidRPr="00BD159C">
              <w:t>Краткая характеристика</w:t>
            </w:r>
          </w:p>
        </w:tc>
      </w:tr>
      <w:tr w:rsidR="00B53002" w:rsidRPr="00BD159C" w:rsidTr="00CA41C9">
        <w:trPr>
          <w:trHeight w:val="440"/>
        </w:trPr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 xml:space="preserve">Название учебной дисциплины (модуля) </w:t>
            </w:r>
          </w:p>
        </w:tc>
        <w:tc>
          <w:tcPr>
            <w:tcW w:w="7654" w:type="dxa"/>
          </w:tcPr>
          <w:p w:rsidR="00527E2A" w:rsidRDefault="00420EEE" w:rsidP="00527E2A">
            <w:pPr>
              <w:pStyle w:val="Default"/>
              <w:rPr>
                <w:b/>
              </w:rPr>
            </w:pPr>
            <w:r>
              <w:rPr>
                <w:b/>
              </w:rPr>
              <w:t>Национальная экономика Беларуси</w:t>
            </w:r>
          </w:p>
          <w:p w:rsidR="00C21E78" w:rsidRPr="00E72529" w:rsidRDefault="00C21E78" w:rsidP="00CA41C9">
            <w:pPr>
              <w:pStyle w:val="Default"/>
              <w:rPr>
                <w:b/>
              </w:rPr>
            </w:pP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7876CA">
            <w:pPr>
              <w:pStyle w:val="Default"/>
            </w:pPr>
            <w:r w:rsidRPr="00BD159C">
              <w:t>Краткое содержание</w:t>
            </w:r>
          </w:p>
        </w:tc>
        <w:tc>
          <w:tcPr>
            <w:tcW w:w="7654" w:type="dxa"/>
          </w:tcPr>
          <w:p w:rsidR="00B53002" w:rsidRPr="00BD159C" w:rsidRDefault="00420EEE" w:rsidP="00420EEE">
            <w:pPr>
              <w:pStyle w:val="Default"/>
              <w:jc w:val="both"/>
              <w:rPr>
                <w:i/>
              </w:rPr>
            </w:pPr>
            <w:r w:rsidRPr="00420EEE">
              <w:rPr>
                <w:bCs/>
              </w:rPr>
              <w:t>Научные основы национальной экономики</w:t>
            </w:r>
            <w:r>
              <w:rPr>
                <w:bCs/>
              </w:rPr>
              <w:t>; о</w:t>
            </w:r>
            <w:r w:rsidRPr="00420EEE">
              <w:rPr>
                <w:bCs/>
              </w:rPr>
              <w:t>сновные макроэкономические показатели и пропорции</w:t>
            </w:r>
            <w:r>
              <w:rPr>
                <w:bCs/>
              </w:rPr>
              <w:t>; р</w:t>
            </w:r>
            <w:r w:rsidRPr="00420EEE">
              <w:rPr>
                <w:bCs/>
              </w:rPr>
              <w:t>ост национальной экономики</w:t>
            </w:r>
            <w:r>
              <w:rPr>
                <w:bCs/>
              </w:rPr>
              <w:t>; э</w:t>
            </w:r>
            <w:r w:rsidRPr="00420EEE">
              <w:rPr>
                <w:bCs/>
              </w:rPr>
              <w:t>кономический потенциал Беларуси</w:t>
            </w:r>
            <w:r>
              <w:rPr>
                <w:bCs/>
              </w:rPr>
              <w:t>; х</w:t>
            </w:r>
            <w:r w:rsidRPr="00420EEE">
              <w:rPr>
                <w:bCs/>
              </w:rPr>
              <w:t>озяйственные комплексы национальной экономической системы</w:t>
            </w:r>
            <w:r>
              <w:rPr>
                <w:bCs/>
              </w:rPr>
              <w:t>; р</w:t>
            </w:r>
            <w:r w:rsidRPr="00420EEE">
              <w:rPr>
                <w:bCs/>
              </w:rPr>
              <w:t>егиональная структура национальной экономики</w:t>
            </w:r>
            <w:r>
              <w:rPr>
                <w:bCs/>
              </w:rPr>
              <w:t>; э</w:t>
            </w:r>
            <w:r w:rsidRPr="00420EEE">
              <w:rPr>
                <w:bCs/>
              </w:rPr>
              <w:t>кономическая роль государства в Республике Беларусь</w:t>
            </w:r>
            <w:r>
              <w:rPr>
                <w:bCs/>
              </w:rPr>
              <w:t>; ф</w:t>
            </w:r>
            <w:r w:rsidRPr="00420EEE">
              <w:rPr>
                <w:bCs/>
              </w:rPr>
              <w:t>ормирование рыночных механизмов и структурная трансформация экономики</w:t>
            </w:r>
            <w:r>
              <w:rPr>
                <w:bCs/>
              </w:rPr>
              <w:t xml:space="preserve">; </w:t>
            </w:r>
            <w:proofErr w:type="spellStart"/>
            <w:r>
              <w:rPr>
                <w:bCs/>
              </w:rPr>
              <w:t>м</w:t>
            </w:r>
            <w:r w:rsidRPr="00420EEE">
              <w:rPr>
                <w:bCs/>
              </w:rPr>
              <w:t>ежстрановая</w:t>
            </w:r>
            <w:proofErr w:type="spellEnd"/>
            <w:r w:rsidRPr="00420EEE">
              <w:rPr>
                <w:bCs/>
              </w:rPr>
              <w:t xml:space="preserve"> и мирохозяйственная интеграция</w:t>
            </w:r>
            <w:r>
              <w:rPr>
                <w:bCs/>
              </w:rPr>
              <w:t>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Формируемые компетенции</w:t>
            </w:r>
          </w:p>
        </w:tc>
        <w:tc>
          <w:tcPr>
            <w:tcW w:w="7654" w:type="dxa"/>
          </w:tcPr>
          <w:p w:rsidR="00C21E78" w:rsidRPr="00C21E78" w:rsidRDefault="00CA41C9" w:rsidP="00C21E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Базовая профессиональная</w:t>
            </w:r>
            <w:r w:rsidR="00527E2A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="00A34B8D" w:rsidRPr="00BD159C">
              <w:rPr>
                <w:rFonts w:ascii="Times New Roman" w:hAnsi="Times New Roman" w:cs="Times New Roman"/>
                <w:i/>
                <w:sz w:val="24"/>
                <w:szCs w:val="24"/>
              </w:rPr>
              <w:t>компетенция</w:t>
            </w:r>
            <w:r w:rsidR="00C21E78" w:rsidRPr="00C21E78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: </w:t>
            </w:r>
          </w:p>
          <w:p w:rsidR="00C21E78" w:rsidRPr="00BD159C" w:rsidRDefault="00420EEE" w:rsidP="00E72529">
            <w:pPr>
              <w:pStyle w:val="Default"/>
              <w:jc w:val="both"/>
            </w:pPr>
            <w:r>
              <w:rPr>
                <w:bCs/>
              </w:rPr>
              <w:t>п</w:t>
            </w:r>
            <w:r w:rsidRPr="00420EEE">
              <w:rPr>
                <w:bCs/>
              </w:rPr>
              <w:t>онимать особенности и механизм функционирования национальной экономики, оценивать ресурсный потенциал и конкурентные преимущества, определять тенденции и перспективы ее развития для решения текущих экономических проблем и реализации стратегических целей и задач социально-экономического развития</w:t>
            </w:r>
            <w:r w:rsidR="00C21E78" w:rsidRPr="00527E2A">
              <w:rPr>
                <w:bCs/>
              </w:rPr>
              <w:t>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Результаты обучения (знать, уметь, иметь навыки)</w:t>
            </w:r>
          </w:p>
        </w:tc>
        <w:tc>
          <w:tcPr>
            <w:tcW w:w="7654" w:type="dxa"/>
          </w:tcPr>
          <w:p w:rsidR="00CA41C9" w:rsidRDefault="00CA41C9" w:rsidP="00CA41C9">
            <w:pPr>
              <w:pStyle w:val="Default"/>
              <w:jc w:val="both"/>
              <w:rPr>
                <w:bCs/>
              </w:rPr>
            </w:pPr>
            <w:r w:rsidRPr="00CA41C9">
              <w:rPr>
                <w:bCs/>
              </w:rPr>
              <w:t xml:space="preserve">В результате изучения учебной дисциплины </w:t>
            </w:r>
            <w:proofErr w:type="gramStart"/>
            <w:r w:rsidRPr="00CA41C9">
              <w:rPr>
                <w:bCs/>
              </w:rPr>
              <w:t>обучающийся</w:t>
            </w:r>
            <w:proofErr w:type="gramEnd"/>
            <w:r w:rsidRPr="00CA41C9">
              <w:rPr>
                <w:bCs/>
              </w:rPr>
              <w:t xml:space="preserve"> должен</w:t>
            </w:r>
            <w:r>
              <w:rPr>
                <w:bCs/>
              </w:rPr>
              <w:t>:</w:t>
            </w:r>
          </w:p>
          <w:p w:rsidR="00420EEE" w:rsidRPr="00420EEE" w:rsidRDefault="00CA41C9" w:rsidP="00420EEE">
            <w:pPr>
              <w:pStyle w:val="Default"/>
              <w:jc w:val="both"/>
              <w:rPr>
                <w:bCs/>
              </w:rPr>
            </w:pPr>
            <w:r w:rsidRPr="00CA41C9">
              <w:rPr>
                <w:b/>
                <w:bCs/>
              </w:rPr>
              <w:t>знать</w:t>
            </w:r>
            <w:r w:rsidRPr="00CA41C9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="00420EEE" w:rsidRPr="00420EEE">
              <w:rPr>
                <w:bCs/>
              </w:rPr>
              <w:t>основные теории и концепции формирования перспективной модели национальной экономики, цели, содержание и специфику государственного регулирования экономики в условиях перехода к устойчивому развитию;</w:t>
            </w:r>
            <w:r w:rsidR="00420EEE">
              <w:rPr>
                <w:bCs/>
              </w:rPr>
              <w:t xml:space="preserve"> </w:t>
            </w:r>
            <w:r w:rsidR="00420EEE" w:rsidRPr="00420EEE">
              <w:rPr>
                <w:bCs/>
              </w:rPr>
              <w:t>национальную экономику Республики Беларусь как социально-экономическую систему в ее воспроизводственном, отраслевом, технологическом и региональном структурных разрезах, характерные черты белорусской модели социально-экономического развития;</w:t>
            </w:r>
          </w:p>
          <w:p w:rsidR="00420EEE" w:rsidRPr="00420EEE" w:rsidRDefault="00420EEE" w:rsidP="00420EEE">
            <w:pPr>
              <w:pStyle w:val="Default"/>
              <w:jc w:val="both"/>
              <w:rPr>
                <w:bCs/>
              </w:rPr>
            </w:pPr>
            <w:r w:rsidRPr="00420EEE">
              <w:rPr>
                <w:b/>
                <w:bCs/>
              </w:rPr>
              <w:t>уметь</w:t>
            </w:r>
            <w:r w:rsidRPr="00420EEE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Pr="00420EEE">
              <w:rPr>
                <w:bCs/>
              </w:rPr>
              <w:t>выявлять, характеризовать и анализировать целостную систему национальной экономики, темпы роста производства, структуру экономики, внутренние и внешние факторы, влияющие на принятие макроэкономических решений, особенности развития национальной экономики на соответствующих исторических этапах, проблемы в системе национальной экономики в ее отдельных сферах и отраслях;</w:t>
            </w:r>
            <w:r>
              <w:rPr>
                <w:bCs/>
              </w:rPr>
              <w:t xml:space="preserve"> </w:t>
            </w:r>
          </w:p>
          <w:p w:rsidR="00B53002" w:rsidRPr="00527E2A" w:rsidRDefault="00420EEE" w:rsidP="00420EEE">
            <w:pPr>
              <w:pStyle w:val="Default"/>
              <w:jc w:val="both"/>
              <w:rPr>
                <w:bCs/>
              </w:rPr>
            </w:pPr>
            <w:r w:rsidRPr="00420EEE">
              <w:rPr>
                <w:b/>
                <w:bCs/>
              </w:rPr>
              <w:t>владеть</w:t>
            </w:r>
            <w:r w:rsidRPr="00420EEE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Pr="00420EEE">
              <w:rPr>
                <w:bCs/>
              </w:rPr>
              <w:t>навыками составления отдельных разделов социально-экономических прогнозов в зависимости от уровня управления, а также организации контроля над их выполнением;</w:t>
            </w:r>
            <w:r>
              <w:rPr>
                <w:bCs/>
              </w:rPr>
              <w:t xml:space="preserve"> </w:t>
            </w:r>
            <w:r w:rsidRPr="00420EEE">
              <w:rPr>
                <w:bCs/>
              </w:rPr>
              <w:t>методами оценки конкретных ситуаций и принятия решений о направлениях развития национальной экономики Республики Беларусь.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Семестр изучения</w:t>
            </w:r>
          </w:p>
        </w:tc>
        <w:tc>
          <w:tcPr>
            <w:tcW w:w="7654" w:type="dxa"/>
          </w:tcPr>
          <w:p w:rsidR="00B53002" w:rsidRPr="00BD159C" w:rsidRDefault="00CA41C9" w:rsidP="007876CA">
            <w:pPr>
              <w:pStyle w:val="Default"/>
            </w:pPr>
            <w:r>
              <w:t>4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E25F4">
            <w:pPr>
              <w:pStyle w:val="Default"/>
            </w:pPr>
            <w:proofErr w:type="spellStart"/>
            <w:r w:rsidRPr="00BD159C">
              <w:t>Пререквизиты</w:t>
            </w:r>
            <w:proofErr w:type="spellEnd"/>
          </w:p>
        </w:tc>
        <w:tc>
          <w:tcPr>
            <w:tcW w:w="7654" w:type="dxa"/>
          </w:tcPr>
          <w:p w:rsidR="00C21E78" w:rsidRPr="00BD159C" w:rsidRDefault="00A34B8D" w:rsidP="00CA41C9">
            <w:pPr>
              <w:pStyle w:val="Default"/>
              <w:jc w:val="both"/>
              <w:rPr>
                <w:b/>
                <w:i/>
              </w:rPr>
            </w:pPr>
            <w:r w:rsidRPr="00BD159C">
              <w:t xml:space="preserve"> </w:t>
            </w:r>
            <w:r w:rsidR="00C21E78" w:rsidRPr="00BD159C">
              <w:t>«</w:t>
            </w:r>
            <w:r w:rsidR="00CA41C9">
              <w:t>Экономическая теория</w:t>
            </w:r>
            <w:r w:rsidR="00C21E78" w:rsidRPr="00BD159C">
              <w:t>», «</w:t>
            </w:r>
            <w:r w:rsidR="00CA41C9">
              <w:t>Макроэкономика</w:t>
            </w:r>
            <w:r w:rsidR="002664CB">
              <w:t>»</w:t>
            </w:r>
          </w:p>
        </w:tc>
      </w:tr>
      <w:tr w:rsidR="00B53002" w:rsidRPr="00BD159C" w:rsidTr="00E72529">
        <w:tc>
          <w:tcPr>
            <w:tcW w:w="2802" w:type="dxa"/>
          </w:tcPr>
          <w:p w:rsidR="00BB03C4" w:rsidRDefault="00BB03C4" w:rsidP="00E72529">
            <w:pPr>
              <w:pStyle w:val="Default"/>
            </w:pPr>
            <w:r w:rsidRPr="00763B99">
              <w:t>Трудоёмкость в зачетных единицах</w:t>
            </w:r>
            <w:r>
              <w:t xml:space="preserve"> (кредитах)</w:t>
            </w:r>
            <w:r w:rsidR="00385684">
              <w:t>.</w:t>
            </w:r>
          </w:p>
          <w:p w:rsidR="00B53002" w:rsidRPr="00BD159C" w:rsidRDefault="00BB03C4" w:rsidP="00E72529">
            <w:pPr>
              <w:pStyle w:val="Default"/>
            </w:pPr>
            <w:r>
              <w:t>Количество часов</w:t>
            </w:r>
            <w:r w:rsidR="00B53002" w:rsidRPr="00BD159C">
              <w:t xml:space="preserve"> </w:t>
            </w:r>
          </w:p>
        </w:tc>
        <w:tc>
          <w:tcPr>
            <w:tcW w:w="7654" w:type="dxa"/>
          </w:tcPr>
          <w:p w:rsidR="000C147C" w:rsidRDefault="0050515E" w:rsidP="00E72529">
            <w:pPr>
              <w:pStyle w:val="Default"/>
            </w:pPr>
            <w:r>
              <w:t>3</w:t>
            </w:r>
            <w:r w:rsidR="00F14861" w:rsidRPr="00BD159C">
              <w:t xml:space="preserve"> з</w:t>
            </w:r>
            <w:r w:rsidR="00E72529">
              <w:t>ачетны</w:t>
            </w:r>
            <w:r>
              <w:t>е</w:t>
            </w:r>
            <w:r w:rsidR="00E72529">
              <w:t xml:space="preserve"> </w:t>
            </w:r>
            <w:r w:rsidR="00F14861" w:rsidRPr="00BD159C">
              <w:t>е</w:t>
            </w:r>
            <w:r w:rsidR="00E72529">
              <w:t>диниц</w:t>
            </w:r>
            <w:r>
              <w:t>ы</w:t>
            </w:r>
            <w:r w:rsidR="00F14861" w:rsidRPr="00BD159C">
              <w:t>.</w:t>
            </w:r>
            <w:r w:rsidR="00E72529">
              <w:t xml:space="preserve"> </w:t>
            </w:r>
          </w:p>
          <w:p w:rsidR="00B53002" w:rsidRPr="00BD159C" w:rsidRDefault="00E72529" w:rsidP="00420EEE">
            <w:pPr>
              <w:pStyle w:val="Default"/>
            </w:pPr>
            <w:r w:rsidRPr="00BD159C">
              <w:t xml:space="preserve">Всего часов – </w:t>
            </w:r>
            <w:r w:rsidR="0050515E">
              <w:t>1</w:t>
            </w:r>
            <w:r w:rsidR="00CA41C9">
              <w:t>2</w:t>
            </w:r>
            <w:r w:rsidR="00420EEE">
              <w:t>2</w:t>
            </w:r>
            <w:r w:rsidRPr="00BD159C">
              <w:t>, из них:</w:t>
            </w:r>
            <w:r>
              <w:t xml:space="preserve"> </w:t>
            </w:r>
            <w:r w:rsidRPr="00BD159C">
              <w:t xml:space="preserve">аудиторных часов  - </w:t>
            </w:r>
            <w:r w:rsidR="00420EEE">
              <w:t>64</w:t>
            </w:r>
            <w:r>
              <w:t xml:space="preserve">, </w:t>
            </w:r>
            <w:r w:rsidRPr="00BD159C">
              <w:t xml:space="preserve">часов </w:t>
            </w:r>
            <w:r>
              <w:t>с</w:t>
            </w:r>
            <w:r w:rsidRPr="00BD159C">
              <w:t xml:space="preserve">амостоятельной работы – </w:t>
            </w:r>
            <w:r w:rsidR="00420EEE">
              <w:t>58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Требования к текущей аттестации, ее формы</w:t>
            </w:r>
          </w:p>
        </w:tc>
        <w:tc>
          <w:tcPr>
            <w:tcW w:w="7654" w:type="dxa"/>
          </w:tcPr>
          <w:p w:rsidR="00B53002" w:rsidRPr="00BD159C" w:rsidRDefault="00B53002" w:rsidP="00CA41C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Текущая аттестация проводится </w:t>
            </w:r>
            <w:r w:rsidR="00E72529">
              <w:rPr>
                <w:rFonts w:ascii="Times New Roman" w:hAnsi="Times New Roman" w:cs="Times New Roman"/>
                <w:sz w:val="24"/>
                <w:szCs w:val="24"/>
              </w:rPr>
              <w:t xml:space="preserve">в форме </w:t>
            </w:r>
            <w:r w:rsidR="0050515E">
              <w:rPr>
                <w:rFonts w:ascii="Times New Roman" w:hAnsi="Times New Roman" w:cs="Times New Roman"/>
                <w:sz w:val="24"/>
                <w:szCs w:val="24"/>
              </w:rPr>
              <w:t>подготовки докладов, выполнения практических заданий</w:t>
            </w:r>
            <w:r w:rsidR="00CA41C9">
              <w:rPr>
                <w:rFonts w:ascii="Times New Roman" w:hAnsi="Times New Roman" w:cs="Times New Roman"/>
                <w:sz w:val="24"/>
                <w:szCs w:val="24"/>
              </w:rPr>
              <w:t xml:space="preserve">, тестов, решения задач, </w:t>
            </w:r>
            <w:r w:rsidR="0050515E">
              <w:rPr>
                <w:rFonts w:ascii="Times New Roman" w:hAnsi="Times New Roman" w:cs="Times New Roman"/>
                <w:sz w:val="24"/>
                <w:szCs w:val="24"/>
              </w:rPr>
              <w:t>контрольной работы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7876CA">
            <w:pPr>
              <w:pStyle w:val="Default"/>
            </w:pPr>
            <w:r w:rsidRPr="00BD159C">
              <w:t>Требования к промежуточной аттестации, ее формы</w:t>
            </w:r>
          </w:p>
        </w:tc>
        <w:tc>
          <w:tcPr>
            <w:tcW w:w="7654" w:type="dxa"/>
          </w:tcPr>
          <w:p w:rsidR="00A34B8D" w:rsidRPr="00BD159C" w:rsidRDefault="00A34B8D" w:rsidP="00B5300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Форма проведения промежуточной аттестации – </w:t>
            </w:r>
            <w:r w:rsidR="00420EEE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3002" w:rsidRPr="00BD159C" w:rsidRDefault="00B53002" w:rsidP="00420E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Обучающиеся допускаются к сдаче</w:t>
            </w:r>
            <w:r w:rsidR="00F70190"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20EEE">
              <w:rPr>
                <w:rFonts w:ascii="Times New Roman" w:hAnsi="Times New Roman" w:cs="Times New Roman"/>
                <w:sz w:val="24"/>
                <w:szCs w:val="24"/>
              </w:rPr>
              <w:t>экзамена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по учебной дисциплине при условии успешного прохождения текущей аттестации.</w:t>
            </w:r>
          </w:p>
        </w:tc>
      </w:tr>
    </w:tbl>
    <w:p w:rsidR="00CD73BC" w:rsidRDefault="00CD73BC"/>
    <w:sectPr w:rsidR="00CD73BC" w:rsidSect="00BB03C4">
      <w:pgSz w:w="11906" w:h="16838"/>
      <w:pgMar w:top="568" w:right="1701" w:bottom="142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D3899"/>
    <w:multiLevelType w:val="hybridMultilevel"/>
    <w:tmpl w:val="061258BC"/>
    <w:lvl w:ilvl="0" w:tplc="8EB092EE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D592284"/>
    <w:multiLevelType w:val="hybridMultilevel"/>
    <w:tmpl w:val="95649BDA"/>
    <w:lvl w:ilvl="0" w:tplc="CF7EBC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3BC"/>
    <w:rsid w:val="000C147C"/>
    <w:rsid w:val="00186AE2"/>
    <w:rsid w:val="00251FF2"/>
    <w:rsid w:val="002664CB"/>
    <w:rsid w:val="002C29B1"/>
    <w:rsid w:val="002E197A"/>
    <w:rsid w:val="002E1EE1"/>
    <w:rsid w:val="002E5B51"/>
    <w:rsid w:val="00325987"/>
    <w:rsid w:val="00347C64"/>
    <w:rsid w:val="00371B33"/>
    <w:rsid w:val="00385684"/>
    <w:rsid w:val="00420EEE"/>
    <w:rsid w:val="004F12DE"/>
    <w:rsid w:val="0050515E"/>
    <w:rsid w:val="00527E2A"/>
    <w:rsid w:val="00590527"/>
    <w:rsid w:val="0062561A"/>
    <w:rsid w:val="006C204C"/>
    <w:rsid w:val="006E60ED"/>
    <w:rsid w:val="0083338B"/>
    <w:rsid w:val="0092310E"/>
    <w:rsid w:val="00944AAE"/>
    <w:rsid w:val="009847E4"/>
    <w:rsid w:val="00A34B8D"/>
    <w:rsid w:val="00AC5F31"/>
    <w:rsid w:val="00B53002"/>
    <w:rsid w:val="00B56A59"/>
    <w:rsid w:val="00BB03C4"/>
    <w:rsid w:val="00BB0922"/>
    <w:rsid w:val="00BD159C"/>
    <w:rsid w:val="00C211A1"/>
    <w:rsid w:val="00C21E78"/>
    <w:rsid w:val="00C77240"/>
    <w:rsid w:val="00CA41C9"/>
    <w:rsid w:val="00CD73BC"/>
    <w:rsid w:val="00CE25F4"/>
    <w:rsid w:val="00D67632"/>
    <w:rsid w:val="00D767F4"/>
    <w:rsid w:val="00DE36A9"/>
    <w:rsid w:val="00E26471"/>
    <w:rsid w:val="00E57A24"/>
    <w:rsid w:val="00E72529"/>
    <w:rsid w:val="00E91222"/>
    <w:rsid w:val="00F14861"/>
    <w:rsid w:val="00F7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A41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A41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2891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k428m1</cp:lastModifiedBy>
  <cp:revision>3</cp:revision>
  <cp:lastPrinted>2024-06-24T13:02:00Z</cp:lastPrinted>
  <dcterms:created xsi:type="dcterms:W3CDTF">2025-03-26T11:07:00Z</dcterms:created>
  <dcterms:modified xsi:type="dcterms:W3CDTF">2025-03-26T11:07:00Z</dcterms:modified>
</cp:coreProperties>
</file>